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仿宋" w:hAnsi="仿宋" w:eastAsia="仿宋" w:cs="仿宋"/>
          <w:b/>
          <w:bCs/>
          <w:szCs w:val="32"/>
          <w:lang w:val="en-US"/>
        </w:rPr>
      </w:pPr>
      <w:r>
        <w:rPr>
          <w:rFonts w:hint="eastAsia" w:ascii="仿宋" w:hAnsi="仿宋" w:eastAsia="仿宋" w:cs="仿宋"/>
          <w:b/>
          <w:bCs/>
          <w:szCs w:val="32"/>
        </w:rPr>
        <w:t>附</w:t>
      </w:r>
      <w:bookmarkStart w:id="0" w:name="_GoBack"/>
      <w:bookmarkEnd w:id="0"/>
      <w:r>
        <w:rPr>
          <w:rFonts w:hint="eastAsia" w:ascii="仿宋" w:hAnsi="仿宋" w:eastAsia="仿宋" w:cs="仿宋"/>
          <w:b/>
          <w:bCs/>
          <w:szCs w:val="32"/>
        </w:rPr>
        <w:t>件</w:t>
      </w:r>
      <w:r>
        <w:rPr>
          <w:rFonts w:hint="eastAsia" w:ascii="仿宋" w:hAnsi="仿宋" w:eastAsia="仿宋" w:cs="仿宋"/>
          <w:b/>
          <w:bCs/>
          <w:szCs w:val="32"/>
          <w:lang w:val="en-US" w:eastAsia="zh-CN"/>
        </w:rPr>
        <w:t>3</w:t>
      </w:r>
    </w:p>
    <w:p>
      <w:pPr>
        <w:widowControl/>
        <w:spacing w:line="600" w:lineRule="exact"/>
        <w:jc w:val="center"/>
        <w:rPr>
          <w:rFonts w:hint="eastAsia" w:ascii="黑体" w:hAnsi="黑体" w:eastAsia="黑体" w:cs="黑体"/>
          <w:b/>
          <w:bCs/>
          <w:sz w:val="36"/>
          <w:szCs w:val="36"/>
        </w:rPr>
      </w:pPr>
      <w:r>
        <w:rPr>
          <w:rFonts w:hint="eastAsia" w:ascii="黑体" w:hAnsi="黑体" w:eastAsia="黑体" w:cs="黑体"/>
          <w:b/>
          <w:bCs/>
          <w:sz w:val="36"/>
          <w:szCs w:val="36"/>
        </w:rPr>
        <w:t>安徽省高等学校毕业生到艰苦边远地区基层单位就业学费补偿县级审核汇总表</w:t>
      </w:r>
    </w:p>
    <w:p>
      <w:pPr>
        <w:widowControl/>
        <w:spacing w:line="600" w:lineRule="exact"/>
        <w:jc w:val="left"/>
        <w:rPr>
          <w:rFonts w:hint="eastAsia" w:ascii="仿宋" w:hAnsi="仿宋" w:eastAsia="仿宋" w:cs="仿宋"/>
          <w:szCs w:val="32"/>
        </w:rPr>
      </w:pPr>
      <w:r>
        <w:rPr>
          <w:rFonts w:hint="eastAsia" w:ascii="仿宋" w:hAnsi="仿宋" w:eastAsia="仿宋" w:cs="仿宋"/>
          <w:szCs w:val="32"/>
        </w:rPr>
        <w:t>县（市、区）：              </w:t>
      </w:r>
      <w:r>
        <w:rPr>
          <w:rFonts w:hint="eastAsia" w:ascii="仿宋" w:hAnsi="仿宋" w:eastAsia="仿宋" w:cs="仿宋"/>
          <w:szCs w:val="32"/>
          <w:lang w:val="en-US" w:eastAsia="zh-CN"/>
        </w:rPr>
        <w:t xml:space="preserve">              </w:t>
      </w:r>
      <w:r>
        <w:rPr>
          <w:rFonts w:hint="eastAsia" w:ascii="仿宋" w:hAnsi="仿宋" w:eastAsia="仿宋" w:cs="仿宋"/>
          <w:szCs w:val="32"/>
        </w:rPr>
        <w:t>   </w:t>
      </w:r>
      <w:r>
        <w:rPr>
          <w:rFonts w:hint="eastAsia" w:ascii="仿宋" w:hAnsi="仿宋" w:eastAsia="仿宋" w:cs="仿宋"/>
          <w:szCs w:val="32"/>
          <w:lang w:val="en-US" w:eastAsia="zh-CN"/>
        </w:rPr>
        <w:t xml:space="preserve">                                </w:t>
      </w:r>
      <w:r>
        <w:rPr>
          <w:rFonts w:hint="eastAsia" w:ascii="仿宋" w:hAnsi="仿宋" w:eastAsia="仿宋" w:cs="仿宋"/>
          <w:szCs w:val="32"/>
        </w:rPr>
        <w:t>单位:元</w:t>
      </w:r>
    </w:p>
    <w:tbl>
      <w:tblPr>
        <w:tblStyle w:val="4"/>
        <w:tblW w:w="0" w:type="auto"/>
        <w:tblInd w:w="-877" w:type="dxa"/>
        <w:tblLayout w:type="fixed"/>
        <w:tblCellMar>
          <w:top w:w="15" w:type="dxa"/>
          <w:left w:w="15" w:type="dxa"/>
          <w:bottom w:w="15" w:type="dxa"/>
          <w:right w:w="15" w:type="dxa"/>
        </w:tblCellMar>
      </w:tblPr>
      <w:tblGrid>
        <w:gridCol w:w="615"/>
        <w:gridCol w:w="437"/>
        <w:gridCol w:w="349"/>
        <w:gridCol w:w="1361"/>
        <w:gridCol w:w="1129"/>
        <w:gridCol w:w="1065"/>
        <w:gridCol w:w="247"/>
        <w:gridCol w:w="240"/>
        <w:gridCol w:w="203"/>
        <w:gridCol w:w="1170"/>
        <w:gridCol w:w="1200"/>
        <w:gridCol w:w="1245"/>
        <w:gridCol w:w="1434"/>
        <w:gridCol w:w="1371"/>
        <w:gridCol w:w="1440"/>
        <w:gridCol w:w="1020"/>
      </w:tblGrid>
      <w:tr>
        <w:tblPrEx>
          <w:tblCellMar>
            <w:top w:w="15" w:type="dxa"/>
            <w:left w:w="15" w:type="dxa"/>
            <w:bottom w:w="15" w:type="dxa"/>
            <w:right w:w="15" w:type="dxa"/>
          </w:tblCellMar>
        </w:tblPrEx>
        <w:trPr>
          <w:trHeight w:val="853" w:hRule="atLeast"/>
        </w:trPr>
        <w:tc>
          <w:tcPr>
            <w:tcW w:w="61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pPr>
            <w:r>
              <w:rPr>
                <w:rFonts w:hint="eastAsia" w:ascii="宋体" w:hAnsi="宋体" w:eastAsia="宋体" w:cs="宋体"/>
                <w:kern w:val="0"/>
                <w:sz w:val="21"/>
                <w:szCs w:val="21"/>
              </w:rPr>
              <w:t>序</w:t>
            </w:r>
            <w:r>
              <w:rPr>
                <w:rFonts w:hint="eastAsia" w:ascii="宋体" w:hAnsi="宋体" w:eastAsia="宋体" w:cs="宋体"/>
                <w:kern w:val="0"/>
                <w:sz w:val="21"/>
                <w:szCs w:val="21"/>
                <w:lang w:eastAsia="zh-CN"/>
              </w:rPr>
              <w:t>号</w:t>
            </w:r>
          </w:p>
        </w:tc>
        <w:tc>
          <w:tcPr>
            <w:tcW w:w="786" w:type="dxa"/>
            <w:gridSpan w:val="2"/>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姓名</w:t>
            </w:r>
          </w:p>
        </w:tc>
        <w:tc>
          <w:tcPr>
            <w:tcW w:w="13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b/>
                <w:bCs/>
                <w:kern w:val="0"/>
                <w:sz w:val="21"/>
                <w:szCs w:val="21"/>
                <w:lang w:eastAsia="zh-CN"/>
              </w:rPr>
            </w:pPr>
            <w:r>
              <w:rPr>
                <w:rFonts w:hint="eastAsia" w:ascii="宋体" w:hAnsi="宋体" w:eastAsia="宋体" w:cs="宋体"/>
                <w:kern w:val="0"/>
                <w:sz w:val="21"/>
                <w:szCs w:val="21"/>
                <w:lang w:eastAsia="zh-CN"/>
              </w:rPr>
              <w:t>身份证号码</w:t>
            </w:r>
          </w:p>
        </w:tc>
        <w:tc>
          <w:tcPr>
            <w:tcW w:w="112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毕业高校</w:t>
            </w:r>
          </w:p>
        </w:tc>
        <w:tc>
          <w:tcPr>
            <w:tcW w:w="1065"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毕业年月</w:t>
            </w:r>
          </w:p>
        </w:tc>
        <w:tc>
          <w:tcPr>
            <w:tcW w:w="690" w:type="dxa"/>
            <w:gridSpan w:val="3"/>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学历</w:t>
            </w:r>
          </w:p>
        </w:tc>
        <w:tc>
          <w:tcPr>
            <w:tcW w:w="117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联系电话</w:t>
            </w:r>
          </w:p>
        </w:tc>
        <w:tc>
          <w:tcPr>
            <w:tcW w:w="120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就业单位</w:t>
            </w:r>
          </w:p>
        </w:tc>
        <w:tc>
          <w:tcPr>
            <w:tcW w:w="1245"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rPr>
                <w:rFonts w:hint="eastAsia"/>
              </w:rPr>
            </w:pPr>
            <w:r>
              <w:rPr>
                <w:rFonts w:hint="eastAsia" w:ascii="宋体" w:hAnsi="宋体" w:eastAsia="宋体" w:cs="宋体"/>
                <w:kern w:val="0"/>
                <w:sz w:val="21"/>
                <w:szCs w:val="21"/>
              </w:rPr>
              <w:t>到基层就业年月</w:t>
            </w:r>
          </w:p>
        </w:tc>
        <w:tc>
          <w:tcPr>
            <w:tcW w:w="1434"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学费金额</w:t>
            </w:r>
          </w:p>
        </w:tc>
        <w:tc>
          <w:tcPr>
            <w:tcW w:w="13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r>
              <w:rPr>
                <w:rFonts w:hint="eastAsia" w:ascii="宋体" w:hAnsi="宋体" w:eastAsia="宋体" w:cs="宋体"/>
                <w:kern w:val="0"/>
                <w:sz w:val="21"/>
                <w:szCs w:val="21"/>
              </w:rPr>
              <w:t>资助金额</w:t>
            </w:r>
          </w:p>
        </w:tc>
        <w:tc>
          <w:tcPr>
            <w:tcW w:w="1440"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right="-341" w:rightChars="-108"/>
            </w:pPr>
            <w:r>
              <w:rPr>
                <w:rFonts w:hint="eastAsia" w:ascii="宋体" w:hAnsi="宋体" w:eastAsia="宋体" w:cs="宋体"/>
                <w:kern w:val="0"/>
                <w:sz w:val="21"/>
                <w:szCs w:val="21"/>
              </w:rPr>
              <w:t>本人银行账号</w:t>
            </w:r>
          </w:p>
        </w:tc>
        <w:tc>
          <w:tcPr>
            <w:tcW w:w="10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right="-341" w:rightChars="-108"/>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开户行</w:t>
            </w:r>
          </w:p>
        </w:tc>
      </w:tr>
      <w:tr>
        <w:tblPrEx>
          <w:tblCellMar>
            <w:top w:w="15" w:type="dxa"/>
            <w:left w:w="15" w:type="dxa"/>
            <w:bottom w:w="15" w:type="dxa"/>
            <w:right w:w="15" w:type="dxa"/>
          </w:tblCellMar>
        </w:tblPrEx>
        <w:trPr>
          <w:trHeight w:val="402" w:hRule="atLeast"/>
        </w:trPr>
        <w:tc>
          <w:tcPr>
            <w:tcW w:w="615"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786"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136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12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6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690"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17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20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24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43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37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4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2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r>
      <w:tr>
        <w:tblPrEx>
          <w:tblCellMar>
            <w:top w:w="15" w:type="dxa"/>
            <w:left w:w="15" w:type="dxa"/>
            <w:bottom w:w="15" w:type="dxa"/>
            <w:right w:w="15" w:type="dxa"/>
          </w:tblCellMar>
        </w:tblPrEx>
        <w:trPr>
          <w:trHeight w:val="402" w:hRule="atLeast"/>
        </w:trPr>
        <w:tc>
          <w:tcPr>
            <w:tcW w:w="615"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786"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136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12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6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690"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17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20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right="240" w:rightChars="76"/>
              <w:jc w:val="center"/>
            </w:pPr>
            <w:r>
              <w:rPr>
                <w:rFonts w:hint="eastAsia" w:ascii="宋体" w:hAnsi="宋体" w:eastAsia="宋体" w:cs="宋体"/>
                <w:kern w:val="0"/>
                <w:sz w:val="21"/>
                <w:szCs w:val="21"/>
              </w:rPr>
              <w:t> </w:t>
            </w:r>
          </w:p>
        </w:tc>
        <w:tc>
          <w:tcPr>
            <w:tcW w:w="124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43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right="-436" w:rightChars="-138"/>
              <w:jc w:val="center"/>
            </w:pPr>
            <w:r>
              <w:rPr>
                <w:rFonts w:hint="eastAsia" w:ascii="宋体" w:hAnsi="宋体" w:eastAsia="宋体" w:cs="宋体"/>
                <w:kern w:val="0"/>
                <w:sz w:val="21"/>
                <w:szCs w:val="21"/>
              </w:rPr>
              <w:t> </w:t>
            </w:r>
          </w:p>
        </w:tc>
        <w:tc>
          <w:tcPr>
            <w:tcW w:w="137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right="-436" w:rightChars="-138"/>
              <w:jc w:val="center"/>
              <w:rPr>
                <w:rFonts w:hint="eastAsia" w:ascii="宋体" w:hAnsi="宋体" w:eastAsia="宋体" w:cs="宋体"/>
                <w:kern w:val="0"/>
                <w:sz w:val="21"/>
                <w:szCs w:val="21"/>
              </w:rPr>
            </w:pPr>
          </w:p>
        </w:tc>
        <w:tc>
          <w:tcPr>
            <w:tcW w:w="14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2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r>
      <w:tr>
        <w:tblPrEx>
          <w:tblCellMar>
            <w:top w:w="15" w:type="dxa"/>
            <w:left w:w="15" w:type="dxa"/>
            <w:bottom w:w="15" w:type="dxa"/>
            <w:right w:w="15" w:type="dxa"/>
          </w:tblCellMar>
        </w:tblPrEx>
        <w:trPr>
          <w:trHeight w:val="499" w:hRule="atLeast"/>
        </w:trPr>
        <w:tc>
          <w:tcPr>
            <w:tcW w:w="615"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786"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36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12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06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690"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17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20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24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ind w:left="-294" w:leftChars="-94" w:hanging="3"/>
              <w:jc w:val="center"/>
              <w:rPr>
                <w:rFonts w:hint="eastAsia" w:ascii="宋体" w:hAnsi="宋体" w:eastAsia="宋体" w:cs="宋体"/>
                <w:kern w:val="0"/>
                <w:sz w:val="21"/>
                <w:szCs w:val="21"/>
              </w:rPr>
            </w:pPr>
          </w:p>
        </w:tc>
        <w:tc>
          <w:tcPr>
            <w:tcW w:w="143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37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4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02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r>
      <w:tr>
        <w:tblPrEx>
          <w:tblCellMar>
            <w:top w:w="15" w:type="dxa"/>
            <w:left w:w="15" w:type="dxa"/>
            <w:bottom w:w="15" w:type="dxa"/>
            <w:right w:w="15" w:type="dxa"/>
          </w:tblCellMar>
        </w:tblPrEx>
        <w:trPr>
          <w:trHeight w:val="469" w:hRule="atLeast"/>
        </w:trPr>
        <w:tc>
          <w:tcPr>
            <w:tcW w:w="615"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786" w:type="dxa"/>
            <w:gridSpan w:val="2"/>
            <w:tcBorders>
              <w:top w:val="nil"/>
              <w:left w:val="nil"/>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136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12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6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690" w:type="dxa"/>
            <w:gridSpan w:val="3"/>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17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20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245"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43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371"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c>
          <w:tcPr>
            <w:tcW w:w="14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2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r>
      <w:tr>
        <w:tblPrEx>
          <w:tblCellMar>
            <w:top w:w="15" w:type="dxa"/>
            <w:left w:w="15" w:type="dxa"/>
            <w:bottom w:w="15" w:type="dxa"/>
            <w:right w:w="15" w:type="dxa"/>
          </w:tblCellMar>
        </w:tblPrEx>
        <w:trPr>
          <w:trHeight w:val="484" w:hRule="atLeast"/>
        </w:trPr>
        <w:tc>
          <w:tcPr>
            <w:tcW w:w="9261" w:type="dxa"/>
            <w:gridSpan w:val="12"/>
            <w:tcBorders>
              <w:top w:val="nil"/>
              <w:left w:val="single" w:color="auto" w:sz="4" w:space="0"/>
              <w:bottom w:val="single" w:color="auto" w:sz="4" w:space="0"/>
              <w:right w:val="single" w:color="000000" w:sz="4" w:space="0"/>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合  计</w:t>
            </w:r>
          </w:p>
        </w:tc>
        <w:tc>
          <w:tcPr>
            <w:tcW w:w="1434"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1371" w:type="dxa"/>
            <w:tcBorders>
              <w:top w:val="nil"/>
              <w:left w:val="single" w:color="auto" w:sz="4" w:space="0"/>
              <w:bottom w:val="single" w:color="auto" w:sz="4" w:space="0"/>
              <w:right w:val="single" w:color="000000" w:sz="4" w:space="0"/>
            </w:tcBorders>
            <w:noWrap w:val="0"/>
            <w:tcMar>
              <w:top w:w="0" w:type="dxa"/>
              <w:left w:w="108" w:type="dxa"/>
              <w:bottom w:w="0" w:type="dxa"/>
              <w:right w:w="108" w:type="dxa"/>
            </w:tcMar>
            <w:vAlign w:val="top"/>
          </w:tcPr>
          <w:p>
            <w:pPr>
              <w:widowControl/>
              <w:spacing w:beforeAutospacing="1"/>
              <w:jc w:val="center"/>
              <w:rPr>
                <w:rFonts w:hint="eastAsia" w:ascii="宋体" w:hAnsi="宋体" w:eastAsia="宋体" w:cs="宋体"/>
                <w:kern w:val="0"/>
                <w:sz w:val="21"/>
                <w:szCs w:val="21"/>
              </w:rPr>
            </w:pPr>
          </w:p>
        </w:tc>
        <w:tc>
          <w:tcPr>
            <w:tcW w:w="1440"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pPr>
            <w:r>
              <w:rPr>
                <w:rFonts w:hint="eastAsia" w:ascii="宋体" w:hAnsi="宋体" w:eastAsia="宋体" w:cs="宋体"/>
                <w:kern w:val="0"/>
                <w:sz w:val="21"/>
                <w:szCs w:val="21"/>
              </w:rPr>
              <w:t> </w:t>
            </w:r>
          </w:p>
        </w:tc>
        <w:tc>
          <w:tcPr>
            <w:tcW w:w="1020" w:type="dxa"/>
            <w:tcBorders>
              <w:top w:val="nil"/>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Autospacing="1"/>
              <w:jc w:val="center"/>
              <w:rPr>
                <w:rFonts w:hint="eastAsia" w:ascii="宋体" w:hAnsi="宋体" w:eastAsia="宋体" w:cs="宋体"/>
                <w:kern w:val="0"/>
                <w:sz w:val="21"/>
                <w:szCs w:val="21"/>
              </w:rPr>
            </w:pPr>
          </w:p>
        </w:tc>
      </w:tr>
      <w:tr>
        <w:tblPrEx>
          <w:tblCellMar>
            <w:top w:w="15" w:type="dxa"/>
            <w:left w:w="15" w:type="dxa"/>
            <w:bottom w:w="15" w:type="dxa"/>
            <w:right w:w="15" w:type="dxa"/>
          </w:tblCellMar>
        </w:tblPrEx>
        <w:trPr>
          <w:gridAfter w:val="3"/>
          <w:wAfter w:w="75" w:type="dxa"/>
          <w:trHeight w:val="479" w:hRule="atLeast"/>
        </w:trPr>
        <w:tc>
          <w:tcPr>
            <w:tcW w:w="1052" w:type="dxa"/>
            <w:gridSpan w:val="2"/>
            <w:tcBorders>
              <w:top w:val="nil"/>
              <w:left w:val="nil"/>
              <w:bottom w:val="nil"/>
              <w:right w:val="nil"/>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9643" w:type="dxa"/>
            <w:gridSpan w:val="11"/>
            <w:tcBorders>
              <w:top w:val="nil"/>
              <w:left w:val="nil"/>
              <w:bottom w:val="nil"/>
              <w:right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left"/>
              <w:textAlignment w:val="auto"/>
              <w:outlineLvl w:val="9"/>
            </w:pPr>
            <w:r>
              <w:rPr>
                <w:rFonts w:hint="eastAsia" w:ascii="宋体" w:hAnsi="宋体" w:eastAsia="宋体" w:cs="宋体"/>
                <w:kern w:val="0"/>
                <w:sz w:val="21"/>
                <w:szCs w:val="21"/>
              </w:rPr>
              <w:t>填报单位：</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填报人：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联系电话：</w:t>
            </w:r>
          </w:p>
        </w:tc>
      </w:tr>
      <w:tr>
        <w:tblPrEx>
          <w:tblCellMar>
            <w:top w:w="15" w:type="dxa"/>
            <w:left w:w="15" w:type="dxa"/>
            <w:bottom w:w="15" w:type="dxa"/>
            <w:right w:w="15" w:type="dxa"/>
          </w:tblCellMar>
        </w:tblPrEx>
        <w:trPr>
          <w:gridAfter w:val="3"/>
          <w:wAfter w:w="75" w:type="dxa"/>
          <w:trHeight w:val="424" w:hRule="atLeast"/>
        </w:trPr>
        <w:tc>
          <w:tcPr>
            <w:tcW w:w="1052" w:type="dxa"/>
            <w:gridSpan w:val="2"/>
            <w:tcBorders>
              <w:top w:val="nil"/>
              <w:left w:val="nil"/>
              <w:bottom w:val="nil"/>
              <w:right w:val="nil"/>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9643" w:type="dxa"/>
            <w:gridSpan w:val="11"/>
            <w:tcBorders>
              <w:top w:val="nil"/>
              <w:left w:val="nil"/>
              <w:bottom w:val="nil"/>
              <w:right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pPr>
            <w:r>
              <w:rPr>
                <w:rFonts w:hint="eastAsia" w:ascii="宋体" w:hAnsi="宋体" w:eastAsia="宋体" w:cs="宋体"/>
                <w:kern w:val="0"/>
                <w:sz w:val="21"/>
                <w:szCs w:val="21"/>
              </w:rPr>
              <w:t>经审核，本年度符合基层就业学费补偿的人数共 </w:t>
            </w:r>
            <w:r>
              <w:rPr>
                <w:rFonts w:hint="eastAsia" w:ascii="宋体" w:hAnsi="宋体" w:eastAsia="宋体" w:cs="宋体"/>
                <w:kern w:val="0"/>
                <w:sz w:val="21"/>
                <w:szCs w:val="21"/>
                <w:u w:val="single"/>
              </w:rPr>
              <w:t>     </w:t>
            </w:r>
            <w:r>
              <w:rPr>
                <w:rFonts w:hint="eastAsia" w:ascii="宋体" w:hAnsi="宋体" w:eastAsia="宋体" w:cs="宋体"/>
                <w:kern w:val="0"/>
                <w:sz w:val="21"/>
                <w:szCs w:val="21"/>
              </w:rPr>
              <w:t>人、资助金额为</w:t>
            </w:r>
            <w:r>
              <w:rPr>
                <w:rFonts w:hint="eastAsia" w:ascii="宋体" w:hAnsi="宋体" w:eastAsia="宋体" w:cs="宋体"/>
                <w:kern w:val="0"/>
                <w:sz w:val="21"/>
                <w:szCs w:val="21"/>
                <w:u w:val="single"/>
              </w:rPr>
              <w:t>       </w:t>
            </w:r>
            <w:r>
              <w:rPr>
                <w:rFonts w:hint="eastAsia" w:ascii="宋体" w:hAnsi="宋体" w:eastAsia="宋体" w:cs="宋体"/>
                <w:kern w:val="0"/>
                <w:sz w:val="21"/>
                <w:szCs w:val="21"/>
              </w:rPr>
              <w:t>万元。</w:t>
            </w:r>
          </w:p>
        </w:tc>
      </w:tr>
      <w:tr>
        <w:tblPrEx>
          <w:tblCellMar>
            <w:top w:w="15" w:type="dxa"/>
            <w:left w:w="15" w:type="dxa"/>
            <w:bottom w:w="15" w:type="dxa"/>
            <w:right w:w="15" w:type="dxa"/>
          </w:tblCellMar>
        </w:tblPrEx>
        <w:trPr>
          <w:gridAfter w:val="3"/>
          <w:wAfter w:w="75" w:type="dxa"/>
          <w:trHeight w:val="564" w:hRule="atLeast"/>
        </w:trPr>
        <w:tc>
          <w:tcPr>
            <w:tcW w:w="1052" w:type="dxa"/>
            <w:gridSpan w:val="2"/>
            <w:tcBorders>
              <w:top w:val="nil"/>
              <w:left w:val="nil"/>
              <w:bottom w:val="nil"/>
              <w:right w:val="nil"/>
            </w:tcBorders>
            <w:noWrap w:val="0"/>
            <w:tcMar>
              <w:top w:w="0" w:type="dxa"/>
              <w:left w:w="108" w:type="dxa"/>
              <w:bottom w:w="0" w:type="dxa"/>
              <w:right w:w="108" w:type="dxa"/>
            </w:tcMar>
            <w:vAlign w:val="top"/>
          </w:tcPr>
          <w:p>
            <w:pPr>
              <w:widowControl/>
              <w:spacing w:beforeAutospacing="1"/>
              <w:jc w:val="center"/>
            </w:pPr>
            <w:r>
              <w:rPr>
                <w:rFonts w:hint="eastAsia" w:ascii="宋体" w:hAnsi="宋体" w:eastAsia="宋体" w:cs="宋体"/>
                <w:kern w:val="0"/>
                <w:sz w:val="21"/>
                <w:szCs w:val="21"/>
              </w:rPr>
              <w:t> </w:t>
            </w:r>
          </w:p>
        </w:tc>
        <w:tc>
          <w:tcPr>
            <w:tcW w:w="4151" w:type="dxa"/>
            <w:gridSpan w:val="5"/>
            <w:tcBorders>
              <w:top w:val="nil"/>
              <w:left w:val="nil"/>
              <w:bottom w:val="nil"/>
              <w:right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pPr>
            <w:r>
              <w:rPr>
                <w:rFonts w:hint="eastAsia" w:ascii="宋体" w:hAnsi="宋体" w:eastAsia="宋体" w:cs="宋体"/>
                <w:kern w:val="0"/>
                <w:sz w:val="21"/>
                <w:szCs w:val="21"/>
              </w:rPr>
              <w:t> </w:t>
            </w:r>
          </w:p>
        </w:tc>
        <w:tc>
          <w:tcPr>
            <w:tcW w:w="240" w:type="dxa"/>
            <w:tcBorders>
              <w:top w:val="nil"/>
              <w:left w:val="nil"/>
              <w:bottom w:val="nil"/>
              <w:right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pPr>
            <w:r>
              <w:rPr>
                <w:rFonts w:hint="eastAsia" w:ascii="宋体" w:hAnsi="宋体" w:eastAsia="宋体" w:cs="宋体"/>
                <w:kern w:val="0"/>
                <w:sz w:val="21"/>
                <w:szCs w:val="21"/>
              </w:rPr>
              <w:t> </w:t>
            </w:r>
            <w:r>
              <w:rPr>
                <w:rFonts w:hint="eastAsia" w:ascii="宋体" w:hAnsi="宋体" w:eastAsia="宋体" w:cs="宋体"/>
                <w:kern w:val="0"/>
                <w:sz w:val="21"/>
                <w:szCs w:val="21"/>
                <w:lang w:val="en-US" w:eastAsia="zh-CN"/>
              </w:rPr>
              <w:t xml:space="preserve">  </w:t>
            </w:r>
          </w:p>
        </w:tc>
        <w:tc>
          <w:tcPr>
            <w:tcW w:w="5252" w:type="dxa"/>
            <w:gridSpan w:val="5"/>
            <w:tcBorders>
              <w:top w:val="nil"/>
              <w:left w:val="nil"/>
              <w:bottom w:val="nil"/>
              <w:right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center"/>
              <w:textAlignment w:val="auto"/>
              <w:outlineLvl w:val="9"/>
            </w:pPr>
            <w:r>
              <w:rPr>
                <w:rFonts w:hint="eastAsia" w:ascii="宋体" w:hAnsi="宋体" w:eastAsia="宋体" w:cs="宋体"/>
                <w:kern w:val="0"/>
                <w:sz w:val="21"/>
                <w:szCs w:val="21"/>
              </w:rPr>
              <w:t>县教育局审核意见并盖章：</w:t>
            </w:r>
          </w:p>
        </w:tc>
      </w:tr>
    </w:tbl>
    <w:p>
      <w:pPr>
        <w:rPr>
          <w:rFonts w:hint="eastAsia" w:ascii="宋体" w:hAnsi="宋体" w:eastAsia="宋体" w:cs="宋体"/>
          <w:kern w:val="0"/>
          <w:sz w:val="21"/>
          <w:szCs w:val="21"/>
          <w:lang w:val="en-US" w:eastAsia="zh-CN"/>
        </w:rPr>
      </w:pPr>
      <w:r>
        <w:rPr>
          <w:rFonts w:hint="eastAsia"/>
          <w:sz w:val="21"/>
          <w:szCs w:val="21"/>
          <w:lang w:val="en-US" w:eastAsia="zh-CN"/>
        </w:rPr>
        <w:t xml:space="preserve">                                                        </w:t>
      </w:r>
      <w:r>
        <w:rPr>
          <w:rFonts w:hint="eastAsia" w:ascii="宋体" w:hAnsi="宋体" w:eastAsia="宋体" w:cs="宋体"/>
          <w:kern w:val="0"/>
          <w:sz w:val="21"/>
          <w:szCs w:val="21"/>
          <w:lang w:val="en-US" w:eastAsia="zh-CN"/>
        </w:rPr>
        <w:t xml:space="preserve"> 年       月      日</w:t>
      </w:r>
    </w:p>
    <w:p>
      <w:pPr>
        <w:widowControl/>
        <w:spacing w:line="600" w:lineRule="exact"/>
        <w:jc w:val="left"/>
      </w:pPr>
    </w:p>
    <w:sectPr>
      <w:pgSz w:w="16838" w:h="11906" w:orient="landscape"/>
      <w:pgMar w:top="1531" w:right="2041" w:bottom="1531" w:left="2041" w:header="851" w:footer="1587" w:gutter="0"/>
      <w:pgBorders w:zOrder="back">
        <w:top w:val="none" w:sz="0" w:space="0"/>
        <w:left w:val="none" w:sz="0" w:space="0"/>
        <w:bottom w:val="none" w:sz="0" w:space="0"/>
        <w:right w:val="none" w:sz="0" w:space="0"/>
      </w:pgBorders>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13DB3"/>
    <w:rsid w:val="58713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eastAsia="仿宋_GB2312"/>
      <w:sz w:val="18"/>
      <w:szCs w:val="20"/>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eastAsia="宋体"/>
      <w:sz w:val="18"/>
      <w:szCs w:val="18"/>
    </w:rPr>
  </w:style>
  <w:style w:type="character" w:styleId="6">
    <w:name w:val="page number"/>
    <w:basedOn w:val="5"/>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2020-05-21T03:17:00Z</dcterms:created>
  <dc:creator>la pluie</dc:creator>
  <cp:lastModifiedBy>la pluie</cp:lastModifiedBy>
  <dcterms:modified xsi:type="dcterms:W3CDTF">2020-05-21T03:19:27Z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